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header9.xml.rels" ContentType="application/vnd.openxmlformats-package.relationships+xml"/>
  <Override PartName="/word/_rels/header1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0071/2026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57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14/09/2025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13/09/2026</w:t>
      </w:r>
    </w:p>
    <w:p>
      <w:pPr>
        <w:pStyle w:val="BodyText"/>
        <w:spacing w:before="6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33.762.106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337621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33.762.106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337621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1.804,58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1.804,58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G33515101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643550607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335151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016435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506077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103,77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103,77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784273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18381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JELIVI CARE INDUSTRIA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39.468.203/0001-42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17975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PRATIK SERVICOS </w:t>
            </w:r>
            <w:r>
              <w:rPr>
                <w:spacing w:val="-2"/>
                <w:sz w:val="17"/>
              </w:rPr>
              <w:t>ADMINISTRATIVOS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16.951.298/0001-55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600,47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127143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HDL LOGISTICA HOSPITALAR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 xml:space="preserve">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11.872.656/0002-00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6.073,50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6.073,50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881671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609,36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609,36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12.305,67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12.305,67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472575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2.620,07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2.620,07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128290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1.888,00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534908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2.791,62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2.791,62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22507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rPr>
                <w:sz w:val="17"/>
              </w:rPr>
            </w:pPr>
            <w:r>
              <w:rPr>
                <w:sz w:val="17"/>
              </w:rPr>
              <w:t>CAMAHE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INDUSTRIA E COMERCIO IMPORTACAO E EXPORTACAO DE PRODUTOS PARA A SAUDE LTDA CNPJ </w:t>
            </w:r>
            <w:r>
              <w:rPr>
                <w:spacing w:val="-2"/>
                <w:sz w:val="17"/>
              </w:rPr>
              <w:t>10.220.940/0001-40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2.898,40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2.898,40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2063060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3.263,80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3.263,80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534852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1.966,56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1.966,56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8.725,00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8.725,00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2063631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3.310,84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3.310,84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340593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774,28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774,28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149763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470374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3.535,82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3.535,82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149764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13.304,00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13.304,00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168867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MEDKA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CC:57738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22257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36.958.637/0001-32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2063531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17.897,90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17.897,90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850944902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008509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449026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2.171,24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2.171,24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1941780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2.279,52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2.279,52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1943626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1.421,64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1.421,64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1941929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COMERCIO DE PRODUTOS PARA SAUDE LTDA. CNPJ </w:t>
            </w:r>
            <w:r>
              <w:rPr>
                <w:spacing w:val="-2"/>
                <w:sz w:val="17"/>
              </w:rPr>
              <w:t>54.516.661/0080-05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8.740,20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8.740,20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1941872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rPr>
                <w:sz w:val="17"/>
              </w:rPr>
            </w:pPr>
            <w:r>
              <w:rPr>
                <w:sz w:val="17"/>
              </w:rPr>
              <w:t>JOHNSON &amp; JOHNSON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 COMERCIO DE PRODUTOS PARA SAUDE LTDA.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631,08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631,08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54.516.661/0080-</w:t>
            </w:r>
            <w:r>
              <w:rPr>
                <w:spacing w:val="-5"/>
                <w:sz w:val="17"/>
              </w:rPr>
              <w:t>05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149763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578,00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571825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552434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000006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223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58.618,70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58.618,70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472575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LONDRICIR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00.339.246/0001-92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2.620,06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2.620,06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12.305,67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12.305,67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G33702154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139505002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337021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541395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050025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705,90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705,90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575955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7.500,00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7.500,00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1069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ESTRELA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 xml:space="preserve">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38.295.394/0001-25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7.400,00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7.400,00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Depósito - </w:t>
            </w:r>
            <w:r>
              <w:rPr>
                <w:spacing w:val="-2"/>
                <w:sz w:val="17"/>
              </w:rPr>
              <w:t>221.032.32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1.190.992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221032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321190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992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Misericordia de Marilia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52.049.244/0001-</w:t>
            </w:r>
            <w:r>
              <w:rPr>
                <w:spacing w:val="-5"/>
                <w:sz w:val="17"/>
              </w:rPr>
              <w:t>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9.056,20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9.056,20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MEDCONTROL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10.203.274/0001-31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CC:57738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G33613142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937404303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429374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043030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89,27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89,27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4.874,76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204.874,76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204.874,76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204.874,76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3.249,46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22"/>
      <w:headerReference w:type="first" r:id="rId23"/>
      <w:footerReference w:type="default" r:id="rId24"/>
      <w:footerReference w:type="first" r:id="rId25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15:44:24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15:44:24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0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7</Pages>
  <Words>1969</Words>
  <Characters>11752</Characters>
  <CharactersWithSpaces>12959</CharactersWithSpaces>
  <Paragraphs>762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2026-10-20T18:45:01Z</dcterms:created>
  <dc:creator/>
  <dc:description/>
  <dc:language>pt-BR</dc:language>
  <cp:lastModifiedBy/>
  <dcterms:modified xsi:type="dcterms:W3CDTF">2026-10-20T18:45:01Z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