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9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21.xml" ContentType="application/vnd.openxmlformats-officedocument.wordprocessingml.footer+xml"/>
  <Override PartName="/word/media/image1.jpeg" ContentType="image/jpeg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23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oter24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header19.xml.rels" ContentType="application/vnd.openxmlformats-package.relationships+xml"/>
  <Override PartName="/word/_rels/document.xml.rels" ContentType="application/vnd.openxmlformats-package.relationships+xml"/>
  <Override PartName="/word/_rels/footer11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footer2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13.xml.rels" ContentType="application/vnd.openxmlformats-package.relationships+xml"/>
  <Override PartName="/word/_rels/footer23.xml.rels" ContentType="application/vnd.openxmlformats-package.relationships+xml"/>
  <Override PartName="/word/_rels/footer7.xml.rels" ContentType="application/vnd.openxmlformats-package.relationships+xml"/>
  <Override PartName="/word/_rels/header5.xml.rels" ContentType="application/vnd.openxmlformats-package.relationships+xml"/>
  <Override PartName="/word/_rels/footer15.xml.rels" ContentType="application/vnd.openxmlformats-package.relationships+xml"/>
  <Override PartName="/word/_rels/footer9.xml.rels" ContentType="application/vnd.openxmlformats-package.relationships+xml"/>
  <Override PartName="/word/_rels/header7.xml.rels" ContentType="application/vnd.openxmlformats-package.relationships+xml"/>
  <Override PartName="/word/_rels/footer17.xml.rels" ContentType="application/vnd.openxmlformats-package.relationships+xml"/>
  <Override PartName="/word/_rels/header9.xml.rels" ContentType="application/vnd.openxmlformats-package.relationships+xml"/>
  <Override PartName="/word/_rels/footer19.xml.rels" ContentType="application/vnd.openxmlformats-package.relationships+xml"/>
  <Override PartName="/word/_rels/header11.xml.rels" ContentType="application/vnd.openxmlformats-package.relationships+xml"/>
  <Override PartName="/word/_rels/header13.xml.rels" ContentType="application/vnd.openxmlformats-package.relationships+xml"/>
  <Override PartName="/word/_rels/header15.xml.rels" ContentType="application/vnd.openxmlformats-package.relationships+xml"/>
  <Override PartName="/word/_rels/header17.xml.rels" ContentType="application/vnd.openxmlformats-package.relationships+xml"/>
  <Override PartName="/word/_rels/header21.xml.rels" ContentType="application/vnd.openxmlformats-package.relationships+xml"/>
  <Override PartName="/word/_rels/header2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0092/2026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Marília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47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03/03/2025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31/12/2026</w:t>
      </w:r>
    </w:p>
    <w:p>
      <w:pPr>
        <w:pStyle w:val="BodyText"/>
        <w:spacing w:before="6" w:after="1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34.651.510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346515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Prefeitura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Municipal de Marilia CNPJ </w:t>
            </w:r>
            <w:r>
              <w:rPr>
                <w:spacing w:val="-2"/>
                <w:sz w:val="17"/>
              </w:rPr>
              <w:t>44.477.909/0001-00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06/03/2025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350.000,00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350.000,00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G33602150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748982301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336021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507489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823010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31/03/2025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2.761,75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2.761,75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47553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OPUSPAC</w:t>
            </w:r>
            <w:r>
              <w:rPr>
                <w:sz w:val="17"/>
              </w:rPr>
              <w:t xml:space="preserve"> INDUSTRIA E COMERCIO DE MAQUINAS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10.780.790/0001-29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2.858,62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2.858,62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267408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MULTIFARMA</w:t>
            </w:r>
            <w:r>
              <w:rPr>
                <w:sz w:val="17"/>
              </w:rPr>
              <w:t xml:space="preserve"> COMERCIO E </w:t>
            </w:r>
            <w:r>
              <w:rPr>
                <w:spacing w:val="-2"/>
                <w:sz w:val="17"/>
              </w:rPr>
              <w:t>REPRESENTACOES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21.681.325/0001-57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2.594,80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2.594,80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423063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844906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2.145,00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2.145,00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3.187,32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3.187,32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54569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18746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168275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176941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>Nilplast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Ltda CNPJ </w:t>
            </w:r>
            <w:r>
              <w:rPr>
                <w:spacing w:val="-2"/>
                <w:sz w:val="17"/>
              </w:rPr>
              <w:t>59.376.764/0001-29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3.256,00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3.256,00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11266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TETRA FARM INDUSTRIA E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20.515.679/0001-69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1.245,60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1.245,60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1945881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MEDICAL CARE LTDA CNPJ </w:t>
            </w:r>
            <w:r>
              <w:rPr>
                <w:spacing w:val="-2"/>
                <w:sz w:val="17"/>
              </w:rPr>
              <w:t>01.440.590/0001-36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16.116,80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16.116,80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71700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728,51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728,51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132937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39338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RL HIGIENE </w:t>
            </w:r>
            <w:r>
              <w:rPr>
                <w:spacing w:val="-2"/>
                <w:sz w:val="17"/>
              </w:rPr>
              <w:t>PRESIDENTE</w:t>
            </w:r>
            <w:r>
              <w:rPr>
                <w:sz w:val="17"/>
              </w:rPr>
              <w:t xml:space="preserve"> PRUDENTE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07.562.417/0001-97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5.905,72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5.905,72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41503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C.B.S. </w:t>
            </w:r>
            <w:r>
              <w:rPr>
                <w:spacing w:val="-2"/>
                <w:sz w:val="17"/>
              </w:rPr>
              <w:t>MEDICO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3.369,44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3.369,44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54569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1560506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1983368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41504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1.131,20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1.131,20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3170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41505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NAMA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HOSPITALAR LTDA CNPJ </w:t>
            </w:r>
            <w:r>
              <w:rPr>
                <w:spacing w:val="-2"/>
                <w:sz w:val="17"/>
              </w:rPr>
              <w:t>37.422.091/0001-63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945,00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945,00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134334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6.338,04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6.338,04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1212028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12.420.164/0002-38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1.228,68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1.228,68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304925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8.711,28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8.711,28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629857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2.944,00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2.944,00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545371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2.766,03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2.766,03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78943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BELIVE MEDICAL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32.757.824/0001-05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1885178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SISTEMAS DE 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1.901,70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1.901,70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6906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UFA/P COMERCIO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BANDEJAS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07.070.607/0001-97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134310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206,55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206,55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1885362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41610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SISTEMAS DE 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2.419,10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2.419,10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630531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9.680,00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9.680,00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1446120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2.794,40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2.794,40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127907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LABORATORIOS B BRAUN SA CNPJ </w:t>
            </w:r>
            <w:r>
              <w:rPr>
                <w:spacing w:val="-2"/>
                <w:sz w:val="17"/>
              </w:rPr>
              <w:t>31.673.254/0016-80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22.478,00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22.478,00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423511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8.491,16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8.491,16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34890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CIAMED - DISTRIBUIDORA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05.782.733/0003-00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1732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8"/>
              <w:rPr>
                <w:sz w:val="17"/>
              </w:rPr>
            </w:pPr>
            <w:r>
              <w:rPr>
                <w:sz w:val="17"/>
              </w:rPr>
              <w:t xml:space="preserve">FOUR MED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IMPORTADORA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24.711.499/0002-94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2.674,00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2.674,00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39117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4.159,50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4.159,50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1446121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1.990,00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1.990,00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39157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8.247,10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8.247,10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149912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819,65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819,65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1986253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11745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4 </w:t>
            </w:r>
            <w:r>
              <w:rPr>
                <w:spacing w:val="-5"/>
                <w:sz w:val="17"/>
              </w:rPr>
              <w:t>BIO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10.800,00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10.800,00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54569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1705771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07.015.691/0001-46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1438650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3.025,44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3.025,44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15915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HUMANA</w:t>
            </w:r>
            <w:r>
              <w:rPr>
                <w:sz w:val="17"/>
              </w:rPr>
              <w:t xml:space="preserve"> ALIMENTAR - DISTRIBUIDORA DE MEDICAMENTOS 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NUTRICIONAIS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02.786.436/0007-79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729,60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729,60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5000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FERNANDO M. DE GODOY COMERCIO DE PAPEIS CNPJ </w:t>
            </w:r>
            <w:r>
              <w:rPr>
                <w:spacing w:val="-2"/>
                <w:sz w:val="17"/>
              </w:rPr>
              <w:t>33.175.262/0001-46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19.368,00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19.368,00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176941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>Nilplast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Ltda CNPJ </w:t>
            </w:r>
            <w:r>
              <w:rPr>
                <w:spacing w:val="-2"/>
                <w:sz w:val="17"/>
              </w:rPr>
              <w:t>59.376.764/0001-29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3.255,00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3.255,00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311335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SOMA/SP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05.847.630/0001-10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3.149,31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3.149,31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49025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150150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2.940,96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2.940,96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48971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42213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966,00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966,00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8415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PLASTIVINI</w:t>
            </w:r>
            <w:r>
              <w:rPr>
                <w:sz w:val="17"/>
              </w:rPr>
              <w:t xml:space="preserve"> INDUSTRIA E COMERCIO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24.777.460/0001-99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68179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543,90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543,90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49053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111586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1890978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SISTEMAS DE 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1.508,50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1.508,50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1450867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3.035,00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3.035,00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1450869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4.191,60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4.191,60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SISTEMAS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Materiais </w:t>
            </w:r>
            <w:r>
              <w:rPr>
                <w:spacing w:val="-5"/>
                <w:sz w:val="17"/>
              </w:rPr>
              <w:t>de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3.579,50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3.579,50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2"/>
          <w:headerReference w:type="first" r:id="rId23"/>
          <w:footerReference w:type="default" r:id="rId24"/>
          <w:footerReference w:type="first" r:id="rId2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54569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1890824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96703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Campoi Embalagens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08.638.292/0001-02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2.176,72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2.176,72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1450868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8435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PLASTIVINI</w:t>
            </w:r>
            <w:r>
              <w:rPr>
                <w:sz w:val="17"/>
              </w:rPr>
              <w:t xml:space="preserve"> INDUSTRIA E COMERCIO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24.777.460/0001-99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301,00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301,00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96699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Campoi Embalagens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08.638.292/0001-02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803,52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803,52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1447546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4.265,95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4.265,95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148575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8.445,36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8.445,36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1212028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12.420.164/0002-38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1.228,68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1.228,68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546529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4.193,91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4.193,91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6"/>
          <w:headerReference w:type="first" r:id="rId27"/>
          <w:footerReference w:type="default" r:id="rId28"/>
          <w:footerReference w:type="first" r:id="rId2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134310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206,55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206,55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134334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6.338,04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6.338,04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177230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>Nilplast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Ltda CNPJ </w:t>
            </w:r>
            <w:r>
              <w:rPr>
                <w:spacing w:val="-2"/>
                <w:sz w:val="17"/>
              </w:rPr>
              <w:t>59.376.764/0001-29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4.699,18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4.699,18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8442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PLASTIVINI</w:t>
            </w:r>
            <w:r>
              <w:rPr>
                <w:sz w:val="17"/>
              </w:rPr>
              <w:t xml:space="preserve"> INDUSTRIA E COMERCIO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24.777.460/0001-99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1.656,00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1.656,00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G33106130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215571102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331061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302155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711020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2.606,93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2.606,93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1446121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1.990,00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1.990,00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112506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1.758,00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1.758,00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79981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BIOBASE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05.216.859/0001-56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2.042,40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2.042,40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49148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2603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KIREI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HIGIENE 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0"/>
          <w:headerReference w:type="first" r:id="rId31"/>
          <w:footerReference w:type="default" r:id="rId32"/>
          <w:footerReference w:type="first" r:id="rId3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LTDA CNPJ </w:t>
            </w:r>
            <w:r>
              <w:rPr>
                <w:spacing w:val="-2"/>
                <w:sz w:val="17"/>
              </w:rPr>
              <w:t>34.750.419/0001-82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150150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2.940,95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2.940,95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488964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18.023,04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18.023,04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489690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29.025,36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29.025,36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2025/49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pacing w:val="-2"/>
                <w:sz w:val="17"/>
              </w:rPr>
              <w:t>SOFEX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TECNOLOGIA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17.857.982/0001-35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8.604,13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8.604,13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18746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3.187,32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3.187,32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161287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1.769,74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1.769,74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134334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6.338,04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6.338,04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1212028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12.420.164/0002-38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1.228,68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1.228,68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134310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206,54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206,54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78943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BELIVE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MEDICAL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4"/>
          <w:headerReference w:type="first" r:id="rId35"/>
          <w:footerReference w:type="default" r:id="rId36"/>
          <w:footerReference w:type="first" r:id="rId3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LTDA CNPJ </w:t>
            </w:r>
            <w:r>
              <w:rPr>
                <w:spacing w:val="-2"/>
                <w:sz w:val="17"/>
              </w:rPr>
              <w:t>32.757.824/0001-05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G33112110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368073302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100365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19/05/2025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2.683,53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2.683,53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39157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51901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5.563,57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5.563,57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39157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51901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2.683,53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2.683,53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958504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52001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União Quimíca </w:t>
            </w:r>
            <w:r>
              <w:rPr>
                <w:spacing w:val="-2"/>
                <w:sz w:val="17"/>
              </w:rPr>
              <w:t>Farmacêutica</w:t>
            </w:r>
            <w:r>
              <w:rPr>
                <w:sz w:val="17"/>
              </w:rPr>
              <w:t xml:space="preserve"> Nacional S/A CNPJ 60.665.981/0009-</w:t>
            </w:r>
            <w:r>
              <w:rPr>
                <w:spacing w:val="-5"/>
                <w:sz w:val="17"/>
              </w:rPr>
              <w:t>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G33112110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368073302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549511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20/05/2025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3.429,60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3.429,60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15915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52002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HUMANA</w:t>
            </w:r>
            <w:r>
              <w:rPr>
                <w:sz w:val="17"/>
              </w:rPr>
              <w:t xml:space="preserve"> ALIMENTAR - DISTRIBUIDORA DE MEDICAMENTOS 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NUTRICIONAIS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02.786.436/0007-79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729,60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729,60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G33112110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368073302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331121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103680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733025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31/05/2025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31/05/2025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319,01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319,01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G33603144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544438401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100477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648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Misericordia de Marilia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18/08/2026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5.975,36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5.975,36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8"/>
          <w:headerReference w:type="first" r:id="rId39"/>
          <w:footerReference w:type="default" r:id="rId40"/>
          <w:footerReference w:type="first" r:id="rId4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52.049.244/0001-</w:t>
            </w:r>
            <w:r>
              <w:rPr>
                <w:spacing w:val="-5"/>
                <w:sz w:val="17"/>
              </w:rPr>
              <w:t>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8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g33603144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544438403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445444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384031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31/08/2026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22,89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22,89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509673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915,00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915,00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624239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2.088,90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2.088,90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9306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NEO MEDICAL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20.956.481/0001-10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762,30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762,30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566776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02.881.877/0004-07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2.028,15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2.028,15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6788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GELZAPLAST</w:t>
            </w:r>
            <w:r>
              <w:rPr>
                <w:sz w:val="17"/>
              </w:rPr>
              <w:t xml:space="preserve"> 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04.683.026/0001-32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223,74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223,74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8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161016238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955001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161016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238955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16/09/2026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211,26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211,26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6788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74"/>
              <w:rPr>
                <w:sz w:val="17"/>
              </w:rPr>
            </w:pPr>
            <w:r>
              <w:rPr>
                <w:spacing w:val="-2"/>
                <w:sz w:val="17"/>
              </w:rPr>
              <w:t>GELZAPLAST</w:t>
            </w:r>
            <w:r>
              <w:rPr>
                <w:sz w:val="17"/>
              </w:rPr>
              <w:t xml:space="preserve"> INDUSTRIA E </w:t>
            </w:r>
            <w:r>
              <w:rPr>
                <w:spacing w:val="-2"/>
                <w:sz w:val="17"/>
              </w:rPr>
              <w:t>COMERCIO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211,26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211,26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2"/>
          <w:headerReference w:type="first" r:id="rId43"/>
          <w:footerReference w:type="default" r:id="rId44"/>
          <w:footerReference w:type="first" r:id="rId4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04.683.026/0001-32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9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54569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G33125054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400605201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331250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544006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052012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674" w:right="0"/>
              <w:rPr>
                <w:sz w:val="17"/>
              </w:rPr>
            </w:pPr>
            <w:r>
              <w:rPr>
                <w:spacing w:val="-2"/>
                <w:sz w:val="17"/>
              </w:rPr>
              <w:t>19,84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674" w:right="0"/>
              <w:rPr>
                <w:sz w:val="17"/>
              </w:rPr>
            </w:pPr>
            <w:r>
              <w:rPr>
                <w:spacing w:val="-2"/>
                <w:sz w:val="17"/>
              </w:rPr>
              <w:t>19,84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350.000,00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11.705,78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361.705,78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361.705,78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361.705,78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6.324,39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6.324,39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6.324,39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sectPr>
      <w:headerReference w:type="default" r:id="rId46"/>
      <w:headerReference w:type="first" r:id="rId47"/>
      <w:footerReference w:type="default" r:id="rId48"/>
      <w:footerReference w:type="first" r:id="rId49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8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53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4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55" name="Textbox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56" name="Textbox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9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9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0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0" name="Graphic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1" name="Textbox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2" name="Textbox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63" name="Textbox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10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10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1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7" name="Graphic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8" name="Textbox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9" name="Textbox 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0" name="Textbox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2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74" name="Graphic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75" name="Textbox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76" name="Textbox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7" name="Textbox 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3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1" name="Graphic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2" name="Textbox 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83" name="Textbox 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84" name="Textbox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8" name="Graphic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9" name="Textbox 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0" name="Textbox 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14:52:00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14:52:00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1" name="Textbox 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5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6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7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9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0" name="Image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1" name="Graphic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2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7" name="Image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8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9" name="Textbox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1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64" name="Image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1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65" name="Graphic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66" name="Textbox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2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1" name="Image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2" name="Graphic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73" name="Textbox 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8" name="Image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3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9" name="Graphic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0" name="Textbox 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4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5" name="Image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86" name="Graphic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7" name="Textbox 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1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header" Target="header14.xml"/><Relationship Id="rId28" Type="http://schemas.openxmlformats.org/officeDocument/2006/relationships/footer" Target="footer13.xml"/><Relationship Id="rId29" Type="http://schemas.openxmlformats.org/officeDocument/2006/relationships/footer" Target="footer14.xml"/><Relationship Id="rId30" Type="http://schemas.openxmlformats.org/officeDocument/2006/relationships/header" Target="header15.xml"/><Relationship Id="rId31" Type="http://schemas.openxmlformats.org/officeDocument/2006/relationships/header" Target="header16.xml"/><Relationship Id="rId32" Type="http://schemas.openxmlformats.org/officeDocument/2006/relationships/footer" Target="footer15.xml"/><Relationship Id="rId33" Type="http://schemas.openxmlformats.org/officeDocument/2006/relationships/footer" Target="footer16.xml"/><Relationship Id="rId34" Type="http://schemas.openxmlformats.org/officeDocument/2006/relationships/header" Target="header17.xml"/><Relationship Id="rId35" Type="http://schemas.openxmlformats.org/officeDocument/2006/relationships/header" Target="header18.xml"/><Relationship Id="rId36" Type="http://schemas.openxmlformats.org/officeDocument/2006/relationships/footer" Target="footer17.xml"/><Relationship Id="rId37" Type="http://schemas.openxmlformats.org/officeDocument/2006/relationships/footer" Target="footer18.xml"/><Relationship Id="rId38" Type="http://schemas.openxmlformats.org/officeDocument/2006/relationships/header" Target="header19.xml"/><Relationship Id="rId39" Type="http://schemas.openxmlformats.org/officeDocument/2006/relationships/header" Target="header20.xml"/><Relationship Id="rId40" Type="http://schemas.openxmlformats.org/officeDocument/2006/relationships/footer" Target="footer19.xml"/><Relationship Id="rId41" Type="http://schemas.openxmlformats.org/officeDocument/2006/relationships/footer" Target="footer20.xml"/><Relationship Id="rId42" Type="http://schemas.openxmlformats.org/officeDocument/2006/relationships/header" Target="header21.xml"/><Relationship Id="rId43" Type="http://schemas.openxmlformats.org/officeDocument/2006/relationships/header" Target="header22.xml"/><Relationship Id="rId44" Type="http://schemas.openxmlformats.org/officeDocument/2006/relationships/footer" Target="footer21.xml"/><Relationship Id="rId45" Type="http://schemas.openxmlformats.org/officeDocument/2006/relationships/footer" Target="footer22.xml"/><Relationship Id="rId46" Type="http://schemas.openxmlformats.org/officeDocument/2006/relationships/header" Target="header23.xml"/><Relationship Id="rId47" Type="http://schemas.openxmlformats.org/officeDocument/2006/relationships/header" Target="header24.xml"/><Relationship Id="rId48" Type="http://schemas.openxmlformats.org/officeDocument/2006/relationships/footer" Target="footer23.xml"/><Relationship Id="rId49" Type="http://schemas.openxmlformats.org/officeDocument/2006/relationships/footer" Target="footer24.xml"/><Relationship Id="rId50" Type="http://schemas.openxmlformats.org/officeDocument/2006/relationships/fontTable" Target="fontTable.xml"/><Relationship Id="rId51" Type="http://schemas.openxmlformats.org/officeDocument/2006/relationships/settings" Target="settings.xml"/><Relationship Id="rId52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13</Pages>
  <Words>784</Words>
  <Characters>4517</Characters>
  <CharactersWithSpaces>5000</CharactersWithSpaces>
  <Paragraphs>301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2026-10-20T17:54:04Z</dcterms:created>
  <dc:creator/>
  <dc:description/>
  <dc:language>pt-BR</dc:language>
  <cp:lastModifiedBy/>
  <dcterms:modified xsi:type="dcterms:W3CDTF">2026-10-20T17:54:04Z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